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0"/>
        <w:gridCol w:w="5783"/>
      </w:tblGrid>
      <w:tr w:rsidR="00DB76D9" w:rsidRPr="000268B1" w:rsidTr="00DB76D9">
        <w:trPr>
          <w:trHeight w:hRule="exact" w:val="1362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търговската мисия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DB76D9" w:rsidP="00DB76D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DB76D9">
              <w:rPr>
                <w:rFonts w:ascii="Verdana" w:hAnsi="Verdana"/>
                <w:b/>
                <w:sz w:val="20"/>
                <w:szCs w:val="20"/>
              </w:rPr>
              <w:t xml:space="preserve">Търговска мисия с посещение на специализирана изложба </w:t>
            </w:r>
            <w:proofErr w:type="spellStart"/>
            <w:r w:rsidRPr="00DB76D9">
              <w:rPr>
                <w:rFonts w:ascii="Verdana" w:hAnsi="Verdana"/>
                <w:b/>
                <w:sz w:val="20"/>
                <w:szCs w:val="20"/>
              </w:rPr>
              <w:t>Feria</w:t>
            </w:r>
            <w:proofErr w:type="spellEnd"/>
            <w:r w:rsidRPr="00DB76D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DB76D9">
              <w:rPr>
                <w:rFonts w:ascii="Verdana" w:hAnsi="Verdana"/>
                <w:b/>
                <w:sz w:val="20"/>
                <w:szCs w:val="20"/>
              </w:rPr>
              <w:t>Habitat-Valencia</w:t>
            </w:r>
            <w:proofErr w:type="spellEnd"/>
            <w:r w:rsidRPr="00DB76D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DB76D9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DB76D9" w:rsidP="00DB76D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DB76D9">
              <w:rPr>
                <w:rFonts w:ascii="Verdana" w:hAnsi="Verdana"/>
                <w:b/>
                <w:sz w:val="20"/>
                <w:szCs w:val="20"/>
              </w:rPr>
              <w:t>19-23.09.20</w:t>
            </w:r>
            <w:bookmarkStart w:id="0" w:name="_GoBack"/>
            <w:bookmarkEnd w:id="0"/>
            <w:r w:rsidRPr="00DB76D9">
              <w:rPr>
                <w:rFonts w:ascii="Verdana" w:hAnsi="Verdana"/>
                <w:b/>
                <w:sz w:val="20"/>
                <w:szCs w:val="20"/>
              </w:rPr>
              <w:t>22 г.</w:t>
            </w:r>
          </w:p>
        </w:tc>
      </w:tr>
      <w:tr w:rsidR="00DB76D9" w:rsidRPr="000268B1" w:rsidTr="00DB76D9">
        <w:trPr>
          <w:trHeight w:hRule="exact" w:val="63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6D9" w:rsidRPr="005B7F78" w:rsidRDefault="00DB76D9" w:rsidP="00DB76D9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6D9" w:rsidRPr="00DB76D9" w:rsidRDefault="00DB76D9" w:rsidP="00DB76D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DB76D9">
              <w:rPr>
                <w:rFonts w:ascii="Verdana" w:hAnsi="Verdana"/>
                <w:b/>
                <w:sz w:val="20"/>
                <w:szCs w:val="20"/>
              </w:rPr>
              <w:t xml:space="preserve">Валенсия, Испания </w:t>
            </w:r>
          </w:p>
        </w:tc>
      </w:tr>
      <w:tr w:rsidR="000268B1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DB76D9">
        <w:trPr>
          <w:trHeight w:hRule="exact" w:val="61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0268B1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en-US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DB76D9">
        <w:rPr>
          <w:rFonts w:ascii="Verdana" w:hAnsi="Verdana"/>
          <w:b/>
          <w:snapToGrid w:val="0"/>
          <w:lang w:val="bg-BG"/>
        </w:rPr>
      </w:r>
      <w:r w:rsidR="00DB76D9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</w:rPr>
            </w:r>
            <w:r w:rsidR="00DB76D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</w:rPr>
            </w:r>
            <w:r w:rsidR="00DB76D9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</w:rPr>
            </w:r>
            <w:r w:rsidR="00DB76D9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</w:r>
            <w:r w:rsidR="00DB76D9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DB76D9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AA" w:rsidRDefault="000912AA" w:rsidP="00622E27">
      <w:pPr>
        <w:spacing w:after="0" w:line="240" w:lineRule="auto"/>
      </w:pPr>
      <w:r>
        <w:separator/>
      </w:r>
    </w:p>
  </w:endnote>
  <w:end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AA" w:rsidRDefault="000912AA" w:rsidP="00622E27">
      <w:pPr>
        <w:spacing w:after="0" w:line="240" w:lineRule="auto"/>
      </w:pPr>
      <w:r>
        <w:separator/>
      </w:r>
    </w:p>
  </w:footnote>
  <w:foot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A24"/>
    <w:rsid w:val="00536A91"/>
    <w:rsid w:val="00541379"/>
    <w:rsid w:val="005449B6"/>
    <w:rsid w:val="00563B5B"/>
    <w:rsid w:val="0057077A"/>
    <w:rsid w:val="00575902"/>
    <w:rsid w:val="00586403"/>
    <w:rsid w:val="00591B68"/>
    <w:rsid w:val="00595F3A"/>
    <w:rsid w:val="005B794E"/>
    <w:rsid w:val="005B7F78"/>
    <w:rsid w:val="005C007E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856D4"/>
    <w:rsid w:val="00B94782"/>
    <w:rsid w:val="00BB79BE"/>
    <w:rsid w:val="00BC0D58"/>
    <w:rsid w:val="00BC6B9B"/>
    <w:rsid w:val="00BE5826"/>
    <w:rsid w:val="00C02A11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B76D9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10</cp:revision>
  <cp:lastPrinted>2019-07-29T07:59:00Z</cp:lastPrinted>
  <dcterms:created xsi:type="dcterms:W3CDTF">2019-07-29T07:21:00Z</dcterms:created>
  <dcterms:modified xsi:type="dcterms:W3CDTF">2022-07-12T13:10:00Z</dcterms:modified>
</cp:coreProperties>
</file>